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B" w:rsidRPr="00C5469D" w:rsidRDefault="00E31BBB" w:rsidP="00E31BBB">
      <w:pPr>
        <w:pStyle w:val="NormalWeb"/>
        <w:rPr>
          <w:color w:val="000000"/>
          <w:sz w:val="20"/>
          <w:szCs w:val="20"/>
        </w:rPr>
      </w:pPr>
      <w:bookmarkStart w:id="0" w:name="_GoBack"/>
      <w:bookmarkEnd w:id="0"/>
      <w:r w:rsidRPr="00C5469D">
        <w:rPr>
          <w:color w:val="000000"/>
          <w:sz w:val="20"/>
          <w:szCs w:val="20"/>
        </w:rPr>
        <w:t>TEKNİK ŞARTNAME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Sistem üzerinde Intel </w:t>
      </w:r>
      <w:proofErr w:type="spellStart"/>
      <w:r w:rsidRPr="00C5469D">
        <w:rPr>
          <w:bCs/>
          <w:sz w:val="20"/>
          <w:szCs w:val="20"/>
        </w:rPr>
        <w:t>core</w:t>
      </w:r>
      <w:proofErr w:type="spellEnd"/>
      <w:r w:rsidRPr="00C5469D">
        <w:rPr>
          <w:bCs/>
          <w:sz w:val="20"/>
          <w:szCs w:val="20"/>
        </w:rPr>
        <w:t xml:space="preserve"> i3 ailesine ait bir işlemci bulunmalıdır.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İşlemci en az 11. Nesil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işlemci en az 4 çekirdek mimarisinde yapılandırılabilir TDP-UP frekansı en az 2,5 GHz hızında olmalıdır.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En az 8 MB önbellek olmalıdır.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ana kartın DDR4 ve en az 3200 </w:t>
      </w:r>
      <w:proofErr w:type="spellStart"/>
      <w:r w:rsidRPr="00C5469D">
        <w:rPr>
          <w:bCs/>
          <w:sz w:val="20"/>
          <w:szCs w:val="20"/>
        </w:rPr>
        <w:t>mhz</w:t>
      </w:r>
      <w:proofErr w:type="spellEnd"/>
      <w:r w:rsidRPr="00C5469D">
        <w:rPr>
          <w:bCs/>
          <w:sz w:val="20"/>
          <w:szCs w:val="20"/>
        </w:rPr>
        <w:t xml:space="preserve"> ram desteği olmalı ve ana kartın minimum 64 GB ram desteği ve çift ram </w:t>
      </w:r>
      <w:proofErr w:type="spellStart"/>
      <w:r w:rsidRPr="00C5469D">
        <w:rPr>
          <w:bCs/>
          <w:sz w:val="20"/>
          <w:szCs w:val="20"/>
        </w:rPr>
        <w:t>slotu</w:t>
      </w:r>
      <w:proofErr w:type="spellEnd"/>
      <w:r w:rsidRPr="00C5469D">
        <w:rPr>
          <w:bCs/>
          <w:sz w:val="20"/>
          <w:szCs w:val="20"/>
        </w:rPr>
        <w:t xml:space="preserve"> olmalıdır.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Teklif edilecek tümleşik bilgisayarlar üzerinde en az 16 GB DDR4 3200 MHz ram bulunmalıdır.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Ana kart üzerinden disk takılabilmesi için NVME destekli M2 </w:t>
      </w:r>
      <w:proofErr w:type="spellStart"/>
      <w:r w:rsidRPr="00C5469D">
        <w:rPr>
          <w:bCs/>
          <w:sz w:val="20"/>
          <w:szCs w:val="20"/>
        </w:rPr>
        <w:t>slotu</w:t>
      </w:r>
      <w:proofErr w:type="spellEnd"/>
      <w:r w:rsidRPr="00C5469D">
        <w:rPr>
          <w:bCs/>
          <w:sz w:val="20"/>
          <w:szCs w:val="20"/>
        </w:rPr>
        <w:t xml:space="preserve">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Teklif edilen sistemde en az 500 GB NVME SSD disk bulunmalıdır.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sistemde </w:t>
      </w:r>
      <w:proofErr w:type="gramStart"/>
      <w:r w:rsidRPr="00C5469D">
        <w:rPr>
          <w:bCs/>
          <w:sz w:val="20"/>
          <w:szCs w:val="20"/>
        </w:rPr>
        <w:t>dahili</w:t>
      </w:r>
      <w:proofErr w:type="gramEnd"/>
      <w:r w:rsidRPr="00C5469D">
        <w:rPr>
          <w:bCs/>
          <w:sz w:val="20"/>
          <w:szCs w:val="20"/>
        </w:rPr>
        <w:t xml:space="preserve"> ekran kartı bulunmalıdır.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üzerinde bulunan </w:t>
      </w:r>
      <w:proofErr w:type="gramStart"/>
      <w:r w:rsidRPr="00C5469D">
        <w:rPr>
          <w:bCs/>
          <w:sz w:val="20"/>
          <w:szCs w:val="20"/>
        </w:rPr>
        <w:t>dahili</w:t>
      </w:r>
      <w:proofErr w:type="gramEnd"/>
      <w:r w:rsidRPr="00C5469D">
        <w:rPr>
          <w:bCs/>
          <w:sz w:val="20"/>
          <w:szCs w:val="20"/>
        </w:rPr>
        <w:t xml:space="preserve"> ekran kartının </w:t>
      </w:r>
      <w:proofErr w:type="spellStart"/>
      <w:r w:rsidRPr="00C5469D">
        <w:rPr>
          <w:bCs/>
          <w:sz w:val="20"/>
          <w:szCs w:val="20"/>
        </w:rPr>
        <w:t>Quick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sync</w:t>
      </w:r>
      <w:proofErr w:type="spellEnd"/>
      <w:r w:rsidRPr="00C5469D">
        <w:rPr>
          <w:bCs/>
          <w:sz w:val="20"/>
          <w:szCs w:val="20"/>
        </w:rPr>
        <w:t xml:space="preserve"> Video desteği bulunmalıdır.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Teklif edilen sistem üzerinde en az 2 adet görüntü portu bulunmalıdır. Görüntü portlarından 1 tanesi dijital görüntü portu ve 1 tanesi analog görüntü portu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sistemde en az 6 adet USB portu desteği bulunmalıdır, bunlardan en az 5 tanesi USB-A </w:t>
      </w:r>
      <w:proofErr w:type="gramStart"/>
      <w:r w:rsidRPr="00C5469D">
        <w:rPr>
          <w:bCs/>
          <w:sz w:val="20"/>
          <w:szCs w:val="20"/>
        </w:rPr>
        <w:t>3.0</w:t>
      </w:r>
      <w:proofErr w:type="gramEnd"/>
      <w:r w:rsidRPr="00C5469D">
        <w:rPr>
          <w:bCs/>
          <w:sz w:val="20"/>
          <w:szCs w:val="20"/>
        </w:rPr>
        <w:t xml:space="preserve"> ve 1 tanesi USB 3.0 TYPE-C olmalıdır.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Teklif edilen sistemde; en az 12cm aşağı yukarı Asansör sistemli, 90 derece ekseni etrafında dönebilen, 20 derece sağa ve sola dönebilen ve 5 derece eğilme(esneme)destekli sistem üreticisi ile aynı marka veya sistem üreticisi ürün koduna sahip ayak bulunmalıdır. Teklif edilen ayağın sırt kısmında kablo düzenleyicisi bulunmalıdır.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Teklif edilen ayak 2 parça olarak kutuda bulunmalı ve bu 2(iki) parça birbirine tek el vidası ile kolayca takılabilmelidir.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üzerinde en az 2 adet </w:t>
      </w:r>
      <w:proofErr w:type="spellStart"/>
      <w:r w:rsidRPr="00C5469D">
        <w:rPr>
          <w:bCs/>
          <w:sz w:val="20"/>
          <w:szCs w:val="20"/>
        </w:rPr>
        <w:t>speaker</w:t>
      </w:r>
      <w:proofErr w:type="spellEnd"/>
      <w:r w:rsidRPr="00C5469D">
        <w:rPr>
          <w:bCs/>
          <w:sz w:val="20"/>
          <w:szCs w:val="20"/>
        </w:rPr>
        <w:t xml:space="preserve"> bulunmalıdır. Sistem üzerinden bulunan </w:t>
      </w:r>
      <w:proofErr w:type="spellStart"/>
      <w:r w:rsidRPr="00C5469D">
        <w:rPr>
          <w:bCs/>
          <w:sz w:val="20"/>
          <w:szCs w:val="20"/>
        </w:rPr>
        <w:t>speakerların</w:t>
      </w:r>
      <w:proofErr w:type="spellEnd"/>
      <w:r w:rsidRPr="00C5469D">
        <w:rPr>
          <w:bCs/>
          <w:sz w:val="20"/>
          <w:szCs w:val="20"/>
        </w:rPr>
        <w:t xml:space="preserve"> her biri 3Watt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Sistem üzerinden en az 2.1MP kamera bulunmalıdır.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üzerinde bulunan kamera fiziksel olarak gizlenebilen açılır/kapanır yapıda olmalıdır.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üzerinde RJ45 portu bulunmalıdır.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Teklif edilen sistem üzerinde bulunan 4 adet USB ve 1 adet RJ45 ürünün ekranın alt kısmında kalacak şekilde erişilebilir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üzerinde ses portu olmalıdır. Kullanım kolaylığı ve tüm ses aygıtları ile uyumlu olabilmesi için ayrı ayrı veya </w:t>
      </w:r>
      <w:proofErr w:type="spellStart"/>
      <w:r w:rsidRPr="00C5469D">
        <w:rPr>
          <w:bCs/>
          <w:sz w:val="20"/>
          <w:szCs w:val="20"/>
        </w:rPr>
        <w:t>combo</w:t>
      </w:r>
      <w:proofErr w:type="spellEnd"/>
      <w:r w:rsidRPr="00C5469D">
        <w:rPr>
          <w:bCs/>
          <w:sz w:val="20"/>
          <w:szCs w:val="20"/>
        </w:rPr>
        <w:t xml:space="preserve"> ses portlarına sahip olmalıdır.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Ana kart üzerinde tümleşik ses kartı bulunmalıdır.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Sistem ile beraber verilecek klavye, sistem ile aynı marka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lastRenderedPageBreak/>
        <w:t>Klavyenin tuş dizilimi Türkçe Q (</w:t>
      </w:r>
      <w:proofErr w:type="spellStart"/>
      <w:r w:rsidRPr="00C5469D">
        <w:rPr>
          <w:bCs/>
          <w:sz w:val="20"/>
          <w:szCs w:val="20"/>
        </w:rPr>
        <w:t>Qwerty</w:t>
      </w:r>
      <w:proofErr w:type="spellEnd"/>
      <w:r w:rsidRPr="00C5469D">
        <w:rPr>
          <w:bCs/>
          <w:sz w:val="20"/>
          <w:szCs w:val="20"/>
        </w:rPr>
        <w:t>) yapıda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sistemde Mouse(fare) bulunmalıdır. Farenin </w:t>
      </w:r>
      <w:proofErr w:type="spellStart"/>
      <w:r w:rsidRPr="00C5469D">
        <w:rPr>
          <w:bCs/>
          <w:sz w:val="20"/>
          <w:szCs w:val="20"/>
        </w:rPr>
        <w:t>scroll</w:t>
      </w:r>
      <w:proofErr w:type="spellEnd"/>
      <w:r w:rsidRPr="00C5469D">
        <w:rPr>
          <w:bCs/>
          <w:sz w:val="20"/>
          <w:szCs w:val="20"/>
        </w:rPr>
        <w:t xml:space="preserve"> özelliği bulunmalıdır.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Fare, sistem ile aynı marka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</w:t>
      </w:r>
      <w:proofErr w:type="spellStart"/>
      <w:r w:rsidRPr="00C5469D">
        <w:rPr>
          <w:bCs/>
          <w:sz w:val="20"/>
          <w:szCs w:val="20"/>
        </w:rPr>
        <w:t>yazılımsal</w:t>
      </w:r>
      <w:proofErr w:type="spellEnd"/>
      <w:r w:rsidRPr="00C5469D">
        <w:rPr>
          <w:bCs/>
          <w:sz w:val="20"/>
          <w:szCs w:val="20"/>
        </w:rPr>
        <w:t xml:space="preserve"> TPM </w:t>
      </w:r>
      <w:proofErr w:type="gramStart"/>
      <w:r w:rsidRPr="00C5469D">
        <w:rPr>
          <w:bCs/>
          <w:sz w:val="20"/>
          <w:szCs w:val="20"/>
        </w:rPr>
        <w:t>2.0</w:t>
      </w:r>
      <w:proofErr w:type="gramEnd"/>
      <w:r w:rsidRPr="00C5469D">
        <w:rPr>
          <w:bCs/>
          <w:sz w:val="20"/>
          <w:szCs w:val="20"/>
        </w:rPr>
        <w:t xml:space="preserve"> destekli olmalıdır.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802.11 b/g/n/</w:t>
      </w:r>
      <w:proofErr w:type="spellStart"/>
      <w:r w:rsidRPr="00C5469D">
        <w:rPr>
          <w:bCs/>
          <w:sz w:val="20"/>
          <w:szCs w:val="20"/>
        </w:rPr>
        <w:t>ac</w:t>
      </w:r>
      <w:proofErr w:type="spellEnd"/>
      <w:r w:rsidRPr="00C5469D">
        <w:rPr>
          <w:bCs/>
          <w:sz w:val="20"/>
          <w:szCs w:val="20"/>
        </w:rPr>
        <w:t xml:space="preserve"> protokollerini destekleyen kablosuz ağ bağlantı birimine sahip olacaktır. En az Bluetooth </w:t>
      </w:r>
      <w:proofErr w:type="gramStart"/>
      <w:r w:rsidRPr="00C5469D">
        <w:rPr>
          <w:bCs/>
          <w:sz w:val="20"/>
          <w:szCs w:val="20"/>
        </w:rPr>
        <w:t>4.2</w:t>
      </w:r>
      <w:proofErr w:type="gramEnd"/>
      <w:r w:rsidRPr="00C5469D">
        <w:rPr>
          <w:bCs/>
          <w:sz w:val="20"/>
          <w:szCs w:val="20"/>
        </w:rPr>
        <w:t xml:space="preserve"> desteği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Bilgisayar tümleşik yapıda olmalı, panel boyutu en az </w:t>
      </w:r>
      <w:proofErr w:type="gramStart"/>
      <w:r w:rsidRPr="00C5469D">
        <w:rPr>
          <w:bCs/>
          <w:sz w:val="20"/>
          <w:szCs w:val="20"/>
        </w:rPr>
        <w:t>23.8</w:t>
      </w:r>
      <w:proofErr w:type="gramEnd"/>
      <w:r w:rsidRPr="00C5469D">
        <w:rPr>
          <w:bCs/>
          <w:sz w:val="20"/>
          <w:szCs w:val="20"/>
        </w:rPr>
        <w:t>”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üzerinde bulunan panel IPS ve 250NIT olmalıdır.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>Ekran çözünürlüğü en az 1920X1080 olmalıdır. Ekran anti-</w:t>
      </w:r>
      <w:proofErr w:type="spellStart"/>
      <w:r w:rsidRPr="00C5469D">
        <w:rPr>
          <w:bCs/>
          <w:sz w:val="20"/>
          <w:szCs w:val="20"/>
        </w:rPr>
        <w:t>glare</w:t>
      </w:r>
      <w:proofErr w:type="spellEnd"/>
      <w:r w:rsidRPr="00C5469D">
        <w:rPr>
          <w:bCs/>
          <w:sz w:val="20"/>
          <w:szCs w:val="20"/>
        </w:rPr>
        <w:t xml:space="preserve"> (</w:t>
      </w:r>
      <w:proofErr w:type="spellStart"/>
      <w:r w:rsidRPr="00C5469D">
        <w:rPr>
          <w:bCs/>
          <w:sz w:val="20"/>
          <w:szCs w:val="20"/>
        </w:rPr>
        <w:t>yansımasız</w:t>
      </w:r>
      <w:proofErr w:type="spellEnd"/>
      <w:r w:rsidRPr="00C5469D">
        <w:rPr>
          <w:bCs/>
          <w:sz w:val="20"/>
          <w:szCs w:val="20"/>
        </w:rPr>
        <w:t>) özellikle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ile birlikte verilen adaptörün gücü en az 80 </w:t>
      </w:r>
      <w:proofErr w:type="spellStart"/>
      <w:r w:rsidRPr="00C5469D">
        <w:rPr>
          <w:bCs/>
          <w:sz w:val="20"/>
          <w:szCs w:val="20"/>
        </w:rPr>
        <w:t>Watt</w:t>
      </w:r>
      <w:proofErr w:type="spellEnd"/>
      <w:r w:rsidRPr="00C5469D">
        <w:rPr>
          <w:bCs/>
          <w:sz w:val="20"/>
          <w:szCs w:val="20"/>
        </w:rPr>
        <w:t xml:space="preserve">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tümleşik bilgisayarın üzerinde </w:t>
      </w:r>
      <w:proofErr w:type="spellStart"/>
      <w:r w:rsidRPr="00C5469D">
        <w:rPr>
          <w:bCs/>
          <w:sz w:val="20"/>
          <w:szCs w:val="20"/>
        </w:rPr>
        <w:t>opsiyonel</w:t>
      </w:r>
      <w:proofErr w:type="spellEnd"/>
      <w:r w:rsidRPr="00C5469D">
        <w:rPr>
          <w:bCs/>
          <w:sz w:val="20"/>
          <w:szCs w:val="20"/>
        </w:rPr>
        <w:t xml:space="preserve"> olarak sonradan eklenmeye uygun hazır optik sürücü takılabilecek sürücü yeri ve desteği bulunmalıdır.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sistemin işletim sistemi </w:t>
      </w:r>
      <w:proofErr w:type="spellStart"/>
      <w:r w:rsidRPr="00C5469D">
        <w:rPr>
          <w:bCs/>
          <w:sz w:val="20"/>
          <w:szCs w:val="20"/>
        </w:rPr>
        <w:t>Freedos</w:t>
      </w:r>
      <w:proofErr w:type="spellEnd"/>
      <w:r w:rsidRPr="00C5469D">
        <w:rPr>
          <w:bCs/>
          <w:sz w:val="20"/>
          <w:szCs w:val="20"/>
        </w:rPr>
        <w:t xml:space="preserve"> olacaktır.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tümleşik bilgisayarların </w:t>
      </w:r>
      <w:proofErr w:type="spellStart"/>
      <w:r w:rsidRPr="00C5469D">
        <w:rPr>
          <w:bCs/>
          <w:sz w:val="20"/>
          <w:szCs w:val="20"/>
        </w:rPr>
        <w:t>biosunun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gramStart"/>
      <w:r w:rsidRPr="00C5469D">
        <w:rPr>
          <w:bCs/>
          <w:sz w:val="20"/>
          <w:szCs w:val="20"/>
        </w:rPr>
        <w:t>firmware</w:t>
      </w:r>
      <w:proofErr w:type="gram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update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capsule</w:t>
      </w:r>
      <w:proofErr w:type="spellEnd"/>
      <w:r w:rsidRPr="00C5469D">
        <w:rPr>
          <w:bCs/>
          <w:sz w:val="20"/>
          <w:szCs w:val="20"/>
        </w:rPr>
        <w:t xml:space="preserve"> desteği olmalıdır.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tümleşik bilgisayarların </w:t>
      </w:r>
      <w:proofErr w:type="spellStart"/>
      <w:r w:rsidRPr="00C5469D">
        <w:rPr>
          <w:bCs/>
          <w:sz w:val="20"/>
          <w:szCs w:val="20"/>
        </w:rPr>
        <w:t>driver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update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capsule</w:t>
      </w:r>
      <w:proofErr w:type="spellEnd"/>
      <w:r w:rsidRPr="00C5469D">
        <w:rPr>
          <w:bCs/>
          <w:sz w:val="20"/>
          <w:szCs w:val="20"/>
        </w:rPr>
        <w:t xml:space="preserve"> desteği olmalıdır. Dosya indirmeye veya farklı bir medyadan yükleme yapmaya gerek kalmaksızın, ilgili işletim sistemi </w:t>
      </w:r>
      <w:proofErr w:type="spellStart"/>
      <w:r w:rsidRPr="00C5469D">
        <w:rPr>
          <w:bCs/>
          <w:sz w:val="20"/>
          <w:szCs w:val="20"/>
        </w:rPr>
        <w:t>üretcisi</w:t>
      </w:r>
      <w:proofErr w:type="spellEnd"/>
      <w:r w:rsidRPr="00C5469D">
        <w:rPr>
          <w:bCs/>
          <w:sz w:val="20"/>
          <w:szCs w:val="20"/>
        </w:rPr>
        <w:t xml:space="preserve"> firmanın güncelleme servisi (Windows Güncelleme / Windows Update) ile </w:t>
      </w:r>
      <w:proofErr w:type="spellStart"/>
      <w:r w:rsidRPr="00C5469D">
        <w:rPr>
          <w:bCs/>
          <w:sz w:val="20"/>
          <w:szCs w:val="20"/>
        </w:rPr>
        <w:t>driverlar</w:t>
      </w:r>
      <w:proofErr w:type="spellEnd"/>
      <w:r w:rsidRPr="00C5469D">
        <w:rPr>
          <w:bCs/>
          <w:sz w:val="20"/>
          <w:szCs w:val="20"/>
        </w:rPr>
        <w:t xml:space="preserve"> yüklenebilir ve üzerinden güncellenebilir olacaktır. </w:t>
      </w:r>
    </w:p>
    <w:p w:rsidR="007622AF" w:rsidRPr="00C5469D" w:rsidRDefault="007622AF" w:rsidP="007622AF">
      <w:pPr>
        <w:pStyle w:val="ListeParagraf"/>
        <w:numPr>
          <w:ilvl w:val="1"/>
          <w:numId w:val="3"/>
        </w:numPr>
        <w:spacing w:after="240" w:afterAutospacing="0"/>
        <w:rPr>
          <w:bCs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sisteme ait </w:t>
      </w:r>
      <w:proofErr w:type="spellStart"/>
      <w:r w:rsidRPr="00C5469D">
        <w:rPr>
          <w:bCs/>
          <w:sz w:val="20"/>
          <w:szCs w:val="20"/>
        </w:rPr>
        <w:t>bios</w:t>
      </w:r>
      <w:proofErr w:type="spellEnd"/>
      <w:r w:rsidRPr="00C5469D">
        <w:rPr>
          <w:bCs/>
          <w:sz w:val="20"/>
          <w:szCs w:val="20"/>
        </w:rPr>
        <w:t xml:space="preserve"> sistem </w:t>
      </w:r>
      <w:proofErr w:type="spellStart"/>
      <w:r w:rsidRPr="00C5469D">
        <w:rPr>
          <w:bCs/>
          <w:sz w:val="20"/>
          <w:szCs w:val="20"/>
        </w:rPr>
        <w:t>ureticisi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tarafindan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gelistirilmis</w:t>
      </w:r>
      <w:proofErr w:type="spellEnd"/>
      <w:r w:rsidRPr="00C5469D">
        <w:rPr>
          <w:bCs/>
          <w:sz w:val="20"/>
          <w:szCs w:val="20"/>
        </w:rPr>
        <w:t xml:space="preserve"> olmalıdır. </w:t>
      </w:r>
      <w:proofErr w:type="spellStart"/>
      <w:r w:rsidRPr="00C5469D">
        <w:rPr>
          <w:bCs/>
          <w:sz w:val="20"/>
          <w:szCs w:val="20"/>
        </w:rPr>
        <w:t>Bios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menusunde</w:t>
      </w:r>
      <w:proofErr w:type="spellEnd"/>
      <w:r w:rsidRPr="00C5469D">
        <w:rPr>
          <w:bCs/>
          <w:sz w:val="20"/>
          <w:szCs w:val="20"/>
        </w:rPr>
        <w:t xml:space="preserve"> sistem </w:t>
      </w:r>
      <w:proofErr w:type="spellStart"/>
      <w:r w:rsidRPr="00C5469D">
        <w:rPr>
          <w:bCs/>
          <w:sz w:val="20"/>
          <w:szCs w:val="20"/>
        </w:rPr>
        <w:t>ureticisi</w:t>
      </w:r>
      <w:proofErr w:type="spellEnd"/>
      <w:r w:rsidRPr="00C5469D">
        <w:rPr>
          <w:bCs/>
          <w:sz w:val="20"/>
          <w:szCs w:val="20"/>
        </w:rPr>
        <w:t xml:space="preserve"> ile </w:t>
      </w:r>
      <w:proofErr w:type="spellStart"/>
      <w:r w:rsidRPr="00C5469D">
        <w:rPr>
          <w:bCs/>
          <w:sz w:val="20"/>
          <w:szCs w:val="20"/>
        </w:rPr>
        <w:t>bios</w:t>
      </w:r>
      <w:proofErr w:type="spellEnd"/>
      <w:r w:rsidRPr="00C5469D">
        <w:rPr>
          <w:bCs/>
          <w:sz w:val="20"/>
          <w:szCs w:val="20"/>
        </w:rPr>
        <w:t xml:space="preserve"> </w:t>
      </w:r>
      <w:proofErr w:type="spellStart"/>
      <w:r w:rsidRPr="00C5469D">
        <w:rPr>
          <w:bCs/>
          <w:sz w:val="20"/>
          <w:szCs w:val="20"/>
        </w:rPr>
        <w:t>gelistiricisinin</w:t>
      </w:r>
      <w:proofErr w:type="spellEnd"/>
      <w:r w:rsidRPr="00C5469D">
        <w:rPr>
          <w:bCs/>
          <w:sz w:val="20"/>
          <w:szCs w:val="20"/>
        </w:rPr>
        <w:t xml:space="preserve"> ayni </w:t>
      </w:r>
      <w:proofErr w:type="spellStart"/>
      <w:r w:rsidRPr="00C5469D">
        <w:rPr>
          <w:bCs/>
          <w:sz w:val="20"/>
          <w:szCs w:val="20"/>
        </w:rPr>
        <w:t>oldugunu</w:t>
      </w:r>
      <w:proofErr w:type="spellEnd"/>
      <w:r w:rsidRPr="00C5469D">
        <w:rPr>
          <w:bCs/>
          <w:sz w:val="20"/>
          <w:szCs w:val="20"/>
        </w:rPr>
        <w:t xml:space="preserve"> belirten sistem </w:t>
      </w:r>
      <w:proofErr w:type="spellStart"/>
      <w:r w:rsidRPr="00C5469D">
        <w:rPr>
          <w:bCs/>
          <w:sz w:val="20"/>
          <w:szCs w:val="20"/>
        </w:rPr>
        <w:t>ureticisi</w:t>
      </w:r>
      <w:proofErr w:type="spellEnd"/>
      <w:r w:rsidRPr="00C5469D">
        <w:rPr>
          <w:bCs/>
          <w:sz w:val="20"/>
          <w:szCs w:val="20"/>
        </w:rPr>
        <w:t xml:space="preserve"> logosu </w:t>
      </w:r>
      <w:proofErr w:type="spellStart"/>
      <w:r w:rsidRPr="00C5469D">
        <w:rPr>
          <w:bCs/>
          <w:sz w:val="20"/>
          <w:szCs w:val="20"/>
        </w:rPr>
        <w:t>bulunmalidir</w:t>
      </w:r>
      <w:proofErr w:type="spellEnd"/>
    </w:p>
    <w:p w:rsidR="00B76E58" w:rsidRPr="00C5469D" w:rsidRDefault="007622AF" w:rsidP="00E31BBB">
      <w:pPr>
        <w:pStyle w:val="ListeParagraf"/>
        <w:numPr>
          <w:ilvl w:val="1"/>
          <w:numId w:val="3"/>
        </w:numPr>
        <w:spacing w:after="240" w:afterAutospacing="0"/>
        <w:rPr>
          <w:color w:val="000000"/>
          <w:sz w:val="20"/>
          <w:szCs w:val="20"/>
        </w:rPr>
      </w:pPr>
      <w:r w:rsidRPr="00C5469D">
        <w:rPr>
          <w:bCs/>
          <w:sz w:val="20"/>
          <w:szCs w:val="20"/>
        </w:rPr>
        <w:t xml:space="preserve">Teklif edilen sistem VESA </w:t>
      </w:r>
      <w:r w:rsidR="00C5469D" w:rsidRPr="00C5469D">
        <w:rPr>
          <w:bCs/>
          <w:sz w:val="20"/>
          <w:szCs w:val="20"/>
        </w:rPr>
        <w:t>duvar montajını desteklemelidir</w:t>
      </w:r>
    </w:p>
    <w:p w:rsidR="00B76E58" w:rsidRPr="00C5469D" w:rsidRDefault="00B76E58" w:rsidP="00E31BBB">
      <w:pPr>
        <w:pStyle w:val="NormalWeb"/>
        <w:rPr>
          <w:color w:val="000000"/>
          <w:sz w:val="20"/>
          <w:szCs w:val="20"/>
        </w:rPr>
      </w:pPr>
    </w:p>
    <w:p w:rsidR="00B76E58" w:rsidRPr="00C5469D" w:rsidRDefault="00B76E58" w:rsidP="00E31BBB">
      <w:pPr>
        <w:pStyle w:val="NormalWeb"/>
        <w:rPr>
          <w:color w:val="000000"/>
          <w:sz w:val="20"/>
          <w:szCs w:val="20"/>
        </w:rPr>
      </w:pPr>
    </w:p>
    <w:p w:rsidR="00E31BBB" w:rsidRPr="00C5469D" w:rsidRDefault="00E31BBB" w:rsidP="00E31BBB">
      <w:pPr>
        <w:pStyle w:val="NormalWeb"/>
        <w:rPr>
          <w:b/>
          <w:color w:val="000000"/>
          <w:sz w:val="20"/>
          <w:szCs w:val="20"/>
        </w:rPr>
      </w:pPr>
      <w:r w:rsidRPr="00C5469D">
        <w:rPr>
          <w:b/>
          <w:color w:val="000000"/>
          <w:sz w:val="20"/>
          <w:szCs w:val="20"/>
        </w:rPr>
        <w:t>Önemli Not:</w:t>
      </w:r>
    </w:p>
    <w:p w:rsidR="00E31BBB" w:rsidRPr="00C5469D" w:rsidRDefault="00E31BBB" w:rsidP="00B76E58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C5469D">
        <w:rPr>
          <w:color w:val="000000"/>
          <w:sz w:val="20"/>
          <w:szCs w:val="20"/>
        </w:rPr>
        <w:t xml:space="preserve"> Ürünlerin kargo, nakliye ve kurulum ücretleri satıcı firmaya aittir.</w:t>
      </w:r>
    </w:p>
    <w:p w:rsidR="00E31BBB" w:rsidRPr="00C5469D" w:rsidRDefault="00E31BBB" w:rsidP="00B76E58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C5469D">
        <w:rPr>
          <w:color w:val="000000"/>
          <w:sz w:val="20"/>
          <w:szCs w:val="20"/>
        </w:rPr>
        <w:t>Firmalar teknik şa</w:t>
      </w:r>
      <w:r w:rsidR="00B76E58" w:rsidRPr="00C5469D">
        <w:rPr>
          <w:color w:val="000000"/>
          <w:sz w:val="20"/>
          <w:szCs w:val="20"/>
        </w:rPr>
        <w:t>rtnameye uygun olmayan ürünü</w:t>
      </w:r>
      <w:r w:rsidRPr="00C5469D">
        <w:rPr>
          <w:color w:val="000000"/>
          <w:sz w:val="20"/>
          <w:szCs w:val="20"/>
        </w:rPr>
        <w:t xml:space="preserve"> 7 gün içinde değişimini yapmak zorundadır.</w:t>
      </w:r>
    </w:p>
    <w:p w:rsidR="00E31BBB" w:rsidRPr="00C5469D" w:rsidRDefault="00E31BBB" w:rsidP="00B76E58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C5469D">
        <w:rPr>
          <w:color w:val="000000"/>
          <w:sz w:val="20"/>
          <w:szCs w:val="20"/>
        </w:rPr>
        <w:t>Teklifler Kapalı Zarf içinde okul idaresine elden teslim edilmelidir.</w:t>
      </w:r>
    </w:p>
    <w:p w:rsidR="00E31BBB" w:rsidRPr="00C5469D" w:rsidRDefault="00B76E58" w:rsidP="00E31BBB">
      <w:pPr>
        <w:pStyle w:val="NormalWeb"/>
        <w:rPr>
          <w:color w:val="000000"/>
          <w:sz w:val="20"/>
          <w:szCs w:val="20"/>
        </w:rPr>
      </w:pPr>
      <w:proofErr w:type="spellStart"/>
      <w:r w:rsidRPr="00C5469D">
        <w:rPr>
          <w:color w:val="000000"/>
          <w:sz w:val="20"/>
          <w:szCs w:val="20"/>
        </w:rPr>
        <w:t>Eliaçık</w:t>
      </w:r>
      <w:proofErr w:type="spellEnd"/>
      <w:r w:rsidRPr="00C5469D">
        <w:rPr>
          <w:color w:val="000000"/>
          <w:sz w:val="20"/>
          <w:szCs w:val="20"/>
        </w:rPr>
        <w:t xml:space="preserve"> İlkokulu Müdürlüğü</w:t>
      </w:r>
    </w:p>
    <w:p w:rsidR="00E31BBB" w:rsidRPr="00C5469D" w:rsidRDefault="00E31BBB" w:rsidP="00E31BBB">
      <w:pPr>
        <w:pStyle w:val="NormalWeb"/>
        <w:rPr>
          <w:color w:val="000000"/>
          <w:sz w:val="20"/>
          <w:szCs w:val="20"/>
        </w:rPr>
      </w:pPr>
      <w:r w:rsidRPr="00C5469D">
        <w:rPr>
          <w:color w:val="000000"/>
          <w:sz w:val="20"/>
          <w:szCs w:val="20"/>
        </w:rPr>
        <w:t xml:space="preserve">Vergi No: </w:t>
      </w:r>
      <w:proofErr w:type="gramStart"/>
      <w:r w:rsidR="00B76E58" w:rsidRPr="00C5469D">
        <w:rPr>
          <w:color w:val="000000"/>
          <w:sz w:val="20"/>
          <w:szCs w:val="20"/>
        </w:rPr>
        <w:t>3310536794</w:t>
      </w:r>
      <w:proofErr w:type="gramEnd"/>
    </w:p>
    <w:p w:rsidR="00E31BBB" w:rsidRPr="00C5469D" w:rsidRDefault="00E31BBB" w:rsidP="00E31BBB">
      <w:pPr>
        <w:pStyle w:val="NormalWeb"/>
        <w:rPr>
          <w:color w:val="000000"/>
          <w:sz w:val="20"/>
          <w:szCs w:val="20"/>
        </w:rPr>
      </w:pPr>
      <w:r w:rsidRPr="00C5469D">
        <w:rPr>
          <w:color w:val="000000"/>
          <w:sz w:val="20"/>
          <w:szCs w:val="20"/>
        </w:rPr>
        <w:t xml:space="preserve">Adres: </w:t>
      </w:r>
      <w:proofErr w:type="spellStart"/>
      <w:r w:rsidR="00B76E58" w:rsidRPr="00C5469D">
        <w:rPr>
          <w:color w:val="000000"/>
          <w:sz w:val="20"/>
          <w:szCs w:val="20"/>
        </w:rPr>
        <w:t>Eliaçık</w:t>
      </w:r>
      <w:proofErr w:type="spellEnd"/>
      <w:r w:rsidR="00B76E58" w:rsidRPr="00C5469D">
        <w:rPr>
          <w:color w:val="000000"/>
          <w:sz w:val="20"/>
          <w:szCs w:val="20"/>
        </w:rPr>
        <w:t xml:space="preserve"> Mah./ Köyü Bismil</w:t>
      </w:r>
    </w:p>
    <w:p w:rsidR="00E31BBB" w:rsidRPr="00C5469D" w:rsidRDefault="00E31BBB" w:rsidP="00E31BBB">
      <w:pPr>
        <w:pStyle w:val="NormalWeb"/>
        <w:rPr>
          <w:color w:val="000000"/>
          <w:sz w:val="20"/>
          <w:szCs w:val="20"/>
        </w:rPr>
      </w:pPr>
      <w:r w:rsidRPr="00C5469D">
        <w:rPr>
          <w:color w:val="000000"/>
          <w:sz w:val="20"/>
          <w:szCs w:val="20"/>
        </w:rPr>
        <w:t xml:space="preserve">Mail: </w:t>
      </w:r>
      <w:r w:rsidR="00B76E58" w:rsidRPr="00C5469D">
        <w:rPr>
          <w:color w:val="000000"/>
          <w:sz w:val="20"/>
          <w:szCs w:val="20"/>
        </w:rPr>
        <w:t>743240@meb.k12.tr</w:t>
      </w:r>
    </w:p>
    <w:p w:rsidR="00CE54A1" w:rsidRPr="00C5469D" w:rsidRDefault="002B523A">
      <w:pPr>
        <w:rPr>
          <w:rFonts w:ascii="Times New Roman" w:hAnsi="Times New Roman" w:cs="Times New Roman"/>
          <w:sz w:val="20"/>
          <w:szCs w:val="20"/>
        </w:rPr>
      </w:pPr>
    </w:p>
    <w:sectPr w:rsidR="00CE54A1" w:rsidRPr="00C5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55"/>
    <w:multiLevelType w:val="hybridMultilevel"/>
    <w:tmpl w:val="02225058"/>
    <w:lvl w:ilvl="0" w:tplc="63FC41C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5E5A"/>
    <w:multiLevelType w:val="hybridMultilevel"/>
    <w:tmpl w:val="1D20CC56"/>
    <w:lvl w:ilvl="0" w:tplc="C7967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15B5"/>
    <w:multiLevelType w:val="multilevel"/>
    <w:tmpl w:val="50D8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BB"/>
    <w:rsid w:val="00287415"/>
    <w:rsid w:val="002B523A"/>
    <w:rsid w:val="00425E1B"/>
    <w:rsid w:val="007622AF"/>
    <w:rsid w:val="009B5C8E"/>
    <w:rsid w:val="00B76E58"/>
    <w:rsid w:val="00BD1951"/>
    <w:rsid w:val="00BF201B"/>
    <w:rsid w:val="00C5469D"/>
    <w:rsid w:val="00E31BBB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uiPriority w:val="99"/>
    <w:qFormat/>
    <w:rsid w:val="007622AF"/>
    <w:pPr>
      <w:keepNext/>
      <w:tabs>
        <w:tab w:val="left" w:pos="426"/>
        <w:tab w:val="left" w:pos="851"/>
        <w:tab w:val="left" w:pos="1080"/>
        <w:tab w:val="right" w:pos="4536"/>
      </w:tabs>
      <w:spacing w:after="0" w:line="240" w:lineRule="auto"/>
      <w:ind w:right="-59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7622AF"/>
    <w:rPr>
      <w:rFonts w:ascii="Times New Roman" w:eastAsia="Times New Roman" w:hAnsi="Times New Roman" w:cs="Times New Roman"/>
      <w:b/>
      <w:sz w:val="24"/>
      <w:szCs w:val="20"/>
    </w:rPr>
  </w:style>
  <w:style w:type="paragraph" w:styleId="ListeParagraf">
    <w:name w:val="List Paragraph"/>
    <w:basedOn w:val="Normal"/>
    <w:uiPriority w:val="34"/>
    <w:qFormat/>
    <w:rsid w:val="0076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uiPriority w:val="99"/>
    <w:qFormat/>
    <w:rsid w:val="007622AF"/>
    <w:pPr>
      <w:keepNext/>
      <w:tabs>
        <w:tab w:val="left" w:pos="426"/>
        <w:tab w:val="left" w:pos="851"/>
        <w:tab w:val="left" w:pos="1080"/>
        <w:tab w:val="right" w:pos="4536"/>
      </w:tabs>
      <w:spacing w:after="0" w:line="240" w:lineRule="auto"/>
      <w:ind w:right="-59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7622AF"/>
    <w:rPr>
      <w:rFonts w:ascii="Times New Roman" w:eastAsia="Times New Roman" w:hAnsi="Times New Roman" w:cs="Times New Roman"/>
      <w:b/>
      <w:sz w:val="24"/>
      <w:szCs w:val="20"/>
    </w:rPr>
  </w:style>
  <w:style w:type="paragraph" w:styleId="ListeParagraf">
    <w:name w:val="List Paragraph"/>
    <w:basedOn w:val="Normal"/>
    <w:uiPriority w:val="34"/>
    <w:qFormat/>
    <w:rsid w:val="0076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FuatMD</dc:creator>
  <cp:lastModifiedBy>FuatMD</cp:lastModifiedBy>
  <cp:revision>2</cp:revision>
  <dcterms:created xsi:type="dcterms:W3CDTF">2023-09-20T16:05:00Z</dcterms:created>
  <dcterms:modified xsi:type="dcterms:W3CDTF">2023-09-20T16:05:00Z</dcterms:modified>
</cp:coreProperties>
</file>